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8C91" w14:textId="77777777" w:rsidR="00242757" w:rsidRPr="00D22577" w:rsidRDefault="00242757" w:rsidP="0024275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BBC71B8" wp14:editId="77637363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26F65" w14:textId="77777777" w:rsidR="00242757" w:rsidRDefault="00242757" w:rsidP="002427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3D4E8B1C" wp14:editId="093B8B9D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2B90" w14:textId="77777777" w:rsidR="00242757" w:rsidRDefault="00242757" w:rsidP="002427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7C2428" w14:textId="71A583A8" w:rsidR="00242757" w:rsidRDefault="00242757" w:rsidP="002427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Leeds Assessment of Neuropathic Symptoms and Signs (S-LANSS)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83DB23" w14:textId="0732C904" w:rsidR="00242757" w:rsidRDefault="00242757" w:rsidP="002427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proofErr w:type="gramStart"/>
      <w:r w:rsidRPr="00242757">
        <w:rPr>
          <w:rFonts w:ascii="Calibri" w:hAnsi="Calibri" w:cs="Calibri"/>
          <w:sz w:val="22"/>
          <w:szCs w:val="22"/>
        </w:rPr>
        <w:t>Please</w:t>
      </w:r>
      <w:proofErr w:type="gramEnd"/>
      <w:r w:rsidRPr="00242757">
        <w:rPr>
          <w:rFonts w:ascii="Calibri" w:hAnsi="Calibri" w:cs="Calibri"/>
          <w:sz w:val="22"/>
          <w:szCs w:val="22"/>
        </w:rPr>
        <w:t xml:space="preserve"> register with IASP to obtain a license for this measure</w:t>
      </w:r>
    </w:p>
    <w:p w14:paraId="277AA7EE" w14:textId="77777777" w:rsidR="00242757" w:rsidRPr="00637046" w:rsidRDefault="00242757" w:rsidP="002427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789239D" w14:textId="77777777" w:rsidR="00242757" w:rsidRPr="00343C18" w:rsidRDefault="00242757" w:rsidP="002427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532802D2" w14:textId="77777777" w:rsidR="00242757" w:rsidRDefault="00242757" w:rsidP="002427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010263" w14:textId="77777777" w:rsidR="00242757" w:rsidRPr="00343C18" w:rsidRDefault="00242757" w:rsidP="002427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5EC57079" w14:textId="77777777" w:rsidR="00242757" w:rsidRDefault="00242757" w:rsidP="002427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78A9FF" w14:textId="77777777" w:rsidR="00242757" w:rsidRDefault="00242757" w:rsidP="002427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1E85E2" w14:textId="77777777" w:rsidR="00242757" w:rsidRDefault="00242757" w:rsidP="002427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3FCC79" w14:textId="5A4BBE59" w:rsidR="000C11AB" w:rsidRPr="00242757" w:rsidRDefault="00242757" w:rsidP="002427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English </w:t>
      </w:r>
      <w:r>
        <w:rPr>
          <w:rStyle w:val="normaltextrun"/>
          <w:rFonts w:ascii="Calibri" w:hAnsi="Calibri" w:cs="Calibri"/>
          <w:sz w:val="22"/>
          <w:szCs w:val="22"/>
        </w:rPr>
        <w:t>CRF is available.</w:t>
      </w:r>
      <w:bookmarkEnd w:id="0"/>
    </w:p>
    <w:sectPr w:rsidR="000C11AB" w:rsidRPr="0024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053B70"/>
    <w:rsid w:val="00242757"/>
    <w:rsid w:val="005D4D77"/>
    <w:rsid w:val="00667DE4"/>
    <w:rsid w:val="009C035F"/>
    <w:rsid w:val="00BE323C"/>
    <w:rsid w:val="00CC1518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D7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4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42757"/>
  </w:style>
  <w:style w:type="character" w:customStyle="1" w:styleId="normaltextrun">
    <w:name w:val="normaltextrun"/>
    <w:basedOn w:val="DefaultParagraphFont"/>
    <w:rsid w:val="0024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_CDE@hsc.utah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4</cp:revision>
  <dcterms:created xsi:type="dcterms:W3CDTF">2020-06-30T21:26:00Z</dcterms:created>
  <dcterms:modified xsi:type="dcterms:W3CDTF">2022-09-22T19:33:00Z</dcterms:modified>
</cp:coreProperties>
</file>