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34611" w14:textId="18910F2D" w:rsidR="0093134E" w:rsidRDefault="0093134E" w:rsidP="0093134E">
      <w:pPr>
        <w:widowControl w:val="0"/>
        <w:spacing w:after="0" w:line="240" w:lineRule="auto"/>
      </w:pPr>
      <w:r>
        <w:t>Today’s Date:</w:t>
      </w:r>
      <w:r>
        <w:tab/>
        <w:t xml:space="preserve"> _____</w:t>
      </w:r>
    </w:p>
    <w:p w14:paraId="35A7EB8A" w14:textId="0FFFFAA1" w:rsidR="00BD61C3" w:rsidRDefault="0093134E" w:rsidP="005841AB">
      <w:pPr>
        <w:widowControl w:val="0"/>
        <w:spacing w:after="0" w:line="240" w:lineRule="auto"/>
      </w:pPr>
      <w:r w:rsidRPr="0093134E">
        <w:t xml:space="preserve">TLFB 90 Day Period Start Date: </w:t>
      </w:r>
      <w:r>
        <w:tab/>
      </w:r>
      <w:r w:rsidR="005841AB">
        <w:t>_____</w:t>
      </w:r>
    </w:p>
    <w:p w14:paraId="61B76FA5" w14:textId="21CEE0C1" w:rsidR="0093134E" w:rsidRPr="0093134E" w:rsidRDefault="0093134E" w:rsidP="005841AB">
      <w:pPr>
        <w:widowControl w:val="0"/>
        <w:spacing w:after="0" w:line="240" w:lineRule="auto"/>
        <w:rPr>
          <w:i/>
        </w:rPr>
      </w:pPr>
      <w:r w:rsidRPr="0093134E">
        <w:rPr>
          <w:i/>
        </w:rPr>
        <w:t xml:space="preserve">Day number: </w:t>
      </w:r>
      <w:r>
        <w:rPr>
          <w:i/>
        </w:rPr>
        <w:tab/>
      </w:r>
      <w:r w:rsidRPr="0093134E">
        <w:rPr>
          <w:i/>
        </w:rPr>
        <w:t>___ (range 1 to 90)</w:t>
      </w:r>
    </w:p>
    <w:p w14:paraId="206019EA" w14:textId="77777777" w:rsidR="0093134E" w:rsidRDefault="0093134E" w:rsidP="005841AB">
      <w:pPr>
        <w:widowControl w:val="0"/>
        <w:spacing w:after="0" w:line="240" w:lineRule="auto"/>
      </w:pPr>
    </w:p>
    <w:p w14:paraId="1578FBFD" w14:textId="77777777" w:rsidR="0093134E" w:rsidRDefault="0093134E" w:rsidP="0093134E">
      <w:pPr>
        <w:tabs>
          <w:tab w:val="left" w:pos="6480"/>
        </w:tabs>
        <w:rPr>
          <w:rFonts w:cstheme="minorHAnsi"/>
        </w:rPr>
      </w:pPr>
      <w:r>
        <w:rPr>
          <w:rFonts w:cstheme="minorHAnsi"/>
        </w:rPr>
        <w:t>1. Have any illicit substances or alcohol been used on this day?</w:t>
      </w:r>
      <w:r>
        <w:rPr>
          <w:rFonts w:cstheme="minorHAnsi"/>
        </w:rPr>
        <w:tab/>
        <w:t>_ 0. No</w:t>
      </w:r>
      <w:r>
        <w:rPr>
          <w:rFonts w:cstheme="minorHAnsi"/>
        </w:rPr>
        <w:tab/>
        <w:t>_ 1. Yes</w:t>
      </w:r>
    </w:p>
    <w:p w14:paraId="5D67D646" w14:textId="1E5FC2BE" w:rsidR="0093134E" w:rsidRDefault="0093134E" w:rsidP="0093134E">
      <w:pPr>
        <w:rPr>
          <w:rFonts w:cstheme="minorHAnsi"/>
        </w:rPr>
      </w:pPr>
      <w:r>
        <w:rPr>
          <w:rFonts w:cstheme="minorHAnsi"/>
        </w:rPr>
        <w:t xml:space="preserve">2. Alcohol - number of standard drinks: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</w:t>
      </w:r>
    </w:p>
    <w:p w14:paraId="73943290" w14:textId="77777777" w:rsidR="0093134E" w:rsidRDefault="0093134E" w:rsidP="0093134E">
      <w:pPr>
        <w:tabs>
          <w:tab w:val="left" w:pos="6480"/>
        </w:tabs>
        <w:rPr>
          <w:rFonts w:cstheme="minorHAnsi"/>
        </w:rPr>
      </w:pPr>
      <w:r>
        <w:rPr>
          <w:rFonts w:cstheme="minorHAnsi"/>
        </w:rPr>
        <w:t>3. Cannabinoids/ Marijuana</w:t>
      </w:r>
      <w:r>
        <w:rPr>
          <w:rFonts w:cstheme="minorHAnsi"/>
        </w:rPr>
        <w:tab/>
        <w:t>_ 0. No</w:t>
      </w:r>
      <w:r>
        <w:rPr>
          <w:rFonts w:cstheme="minorHAnsi"/>
        </w:rPr>
        <w:tab/>
        <w:t>_ 1. Yes</w:t>
      </w:r>
    </w:p>
    <w:p w14:paraId="1764B72D" w14:textId="77777777" w:rsidR="0093134E" w:rsidRDefault="0093134E" w:rsidP="0093134E">
      <w:pPr>
        <w:tabs>
          <w:tab w:val="left" w:pos="6480"/>
        </w:tabs>
        <w:rPr>
          <w:rFonts w:cstheme="minorHAnsi"/>
        </w:rPr>
      </w:pPr>
      <w:r>
        <w:rPr>
          <w:rFonts w:cstheme="minorHAnsi"/>
        </w:rPr>
        <w:t>4. Cocaine</w:t>
      </w:r>
      <w:r>
        <w:rPr>
          <w:rFonts w:cstheme="minorHAnsi"/>
        </w:rPr>
        <w:tab/>
        <w:t>_ 0. No</w:t>
      </w:r>
      <w:r>
        <w:rPr>
          <w:rFonts w:cstheme="minorHAnsi"/>
        </w:rPr>
        <w:tab/>
        <w:t>_ 1. Yes</w:t>
      </w:r>
    </w:p>
    <w:p w14:paraId="0DD3EC61" w14:textId="77777777" w:rsidR="0093134E" w:rsidRDefault="0093134E" w:rsidP="0093134E">
      <w:pPr>
        <w:tabs>
          <w:tab w:val="left" w:pos="6480"/>
        </w:tabs>
        <w:rPr>
          <w:rFonts w:cstheme="minorHAnsi"/>
        </w:rPr>
      </w:pPr>
      <w:r>
        <w:rPr>
          <w:rFonts w:cstheme="minorHAnsi"/>
        </w:rPr>
        <w:t>5. Crack</w:t>
      </w:r>
      <w:r>
        <w:rPr>
          <w:rFonts w:cstheme="minorHAnsi"/>
        </w:rPr>
        <w:tab/>
        <w:t>_ 0. No</w:t>
      </w:r>
      <w:r>
        <w:rPr>
          <w:rFonts w:cstheme="minorHAnsi"/>
        </w:rPr>
        <w:tab/>
        <w:t>_ 1. Yes</w:t>
      </w:r>
    </w:p>
    <w:p w14:paraId="161FED1A" w14:textId="77777777" w:rsidR="0093134E" w:rsidRDefault="0093134E" w:rsidP="0093134E">
      <w:pPr>
        <w:tabs>
          <w:tab w:val="left" w:pos="6480"/>
        </w:tabs>
        <w:rPr>
          <w:rFonts w:cstheme="minorHAnsi"/>
        </w:rPr>
      </w:pPr>
      <w:r>
        <w:rPr>
          <w:rFonts w:cstheme="minorHAnsi"/>
        </w:rPr>
        <w:t>6. Amphetamine-type stimulants</w:t>
      </w:r>
      <w:r>
        <w:rPr>
          <w:rFonts w:cstheme="minorHAnsi"/>
        </w:rPr>
        <w:tab/>
        <w:t>_ 0. No</w:t>
      </w:r>
      <w:r>
        <w:rPr>
          <w:rFonts w:cstheme="minorHAnsi"/>
        </w:rPr>
        <w:tab/>
        <w:t>_ 1. Yes</w:t>
      </w:r>
    </w:p>
    <w:p w14:paraId="61D7CA32" w14:textId="77777777" w:rsidR="0093134E" w:rsidRDefault="0093134E" w:rsidP="0093134E">
      <w:pPr>
        <w:tabs>
          <w:tab w:val="left" w:pos="6480"/>
        </w:tabs>
        <w:rPr>
          <w:rFonts w:cstheme="minorHAnsi"/>
        </w:rPr>
      </w:pPr>
      <w:r>
        <w:rPr>
          <w:rFonts w:cstheme="minorHAnsi"/>
        </w:rPr>
        <w:t>7. Opioid analgesics, including methadone</w:t>
      </w:r>
      <w:r>
        <w:rPr>
          <w:rFonts w:cstheme="minorHAnsi"/>
        </w:rPr>
        <w:tab/>
        <w:t>_ 0. No</w:t>
      </w:r>
      <w:r>
        <w:rPr>
          <w:rFonts w:cstheme="minorHAnsi"/>
        </w:rPr>
        <w:tab/>
        <w:t>_ 1. Yes</w:t>
      </w:r>
    </w:p>
    <w:p w14:paraId="2E74D282" w14:textId="77777777" w:rsidR="0093134E" w:rsidRDefault="0093134E" w:rsidP="0093134E">
      <w:pPr>
        <w:tabs>
          <w:tab w:val="left" w:pos="6480"/>
        </w:tabs>
        <w:rPr>
          <w:rFonts w:cstheme="minorHAnsi"/>
        </w:rPr>
      </w:pPr>
      <w:r>
        <w:rPr>
          <w:rFonts w:cstheme="minorHAnsi"/>
        </w:rPr>
        <w:t>8. Heroin</w:t>
      </w:r>
      <w:r>
        <w:rPr>
          <w:rFonts w:cstheme="minorHAnsi"/>
        </w:rPr>
        <w:tab/>
        <w:t>_ 0. No</w:t>
      </w:r>
      <w:r>
        <w:rPr>
          <w:rFonts w:cstheme="minorHAnsi"/>
        </w:rPr>
        <w:tab/>
        <w:t>_ 1. Yes</w:t>
      </w:r>
    </w:p>
    <w:p w14:paraId="52BC7FBF" w14:textId="77777777" w:rsidR="0093134E" w:rsidRDefault="0093134E" w:rsidP="0093134E">
      <w:pPr>
        <w:tabs>
          <w:tab w:val="left" w:pos="6480"/>
        </w:tabs>
        <w:rPr>
          <w:rFonts w:cstheme="minorHAnsi"/>
        </w:rPr>
      </w:pPr>
      <w:r>
        <w:rPr>
          <w:rFonts w:cstheme="minorHAnsi"/>
        </w:rPr>
        <w:t>9. Hallucinogens, including MDMA/ecstasy</w:t>
      </w:r>
      <w:r>
        <w:rPr>
          <w:rFonts w:cstheme="minorHAnsi"/>
        </w:rPr>
        <w:tab/>
        <w:t>_ 0. No</w:t>
      </w:r>
      <w:r>
        <w:rPr>
          <w:rFonts w:cstheme="minorHAnsi"/>
        </w:rPr>
        <w:tab/>
        <w:t>_ 1. Yes</w:t>
      </w:r>
    </w:p>
    <w:p w14:paraId="247D96E8" w14:textId="77777777" w:rsidR="0093134E" w:rsidRDefault="0093134E" w:rsidP="0093134E">
      <w:pPr>
        <w:tabs>
          <w:tab w:val="left" w:pos="6480"/>
        </w:tabs>
        <w:rPr>
          <w:rFonts w:cstheme="minorHAnsi"/>
        </w:rPr>
      </w:pPr>
      <w:r>
        <w:rPr>
          <w:rFonts w:cstheme="minorHAnsi"/>
        </w:rPr>
        <w:t>10. Sedatives and hypnotics, excluding Benzodiazepine</w:t>
      </w:r>
      <w:r>
        <w:rPr>
          <w:rFonts w:cstheme="minorHAnsi"/>
        </w:rPr>
        <w:tab/>
        <w:t>_ 0. No</w:t>
      </w:r>
      <w:r>
        <w:rPr>
          <w:rFonts w:cstheme="minorHAnsi"/>
        </w:rPr>
        <w:tab/>
        <w:t>_ 1. Yes</w:t>
      </w:r>
    </w:p>
    <w:p w14:paraId="011317EE" w14:textId="77777777" w:rsidR="0093134E" w:rsidRDefault="0093134E" w:rsidP="0093134E">
      <w:pPr>
        <w:tabs>
          <w:tab w:val="left" w:pos="6480"/>
        </w:tabs>
        <w:rPr>
          <w:rFonts w:cstheme="minorHAnsi"/>
        </w:rPr>
      </w:pPr>
      <w:r>
        <w:rPr>
          <w:rFonts w:cstheme="minorHAnsi"/>
        </w:rPr>
        <w:t>11. Benzodiazepines</w:t>
      </w:r>
      <w:r>
        <w:rPr>
          <w:rFonts w:cstheme="minorHAnsi"/>
        </w:rPr>
        <w:tab/>
        <w:t>_ 0. No</w:t>
      </w:r>
      <w:r>
        <w:rPr>
          <w:rFonts w:cstheme="minorHAnsi"/>
        </w:rPr>
        <w:tab/>
        <w:t>_ 1. Yes</w:t>
      </w:r>
    </w:p>
    <w:p w14:paraId="5489AA2D" w14:textId="77777777" w:rsidR="0093134E" w:rsidRDefault="0093134E" w:rsidP="0093134E">
      <w:pPr>
        <w:tabs>
          <w:tab w:val="left" w:pos="6480"/>
        </w:tabs>
        <w:rPr>
          <w:rFonts w:cstheme="minorHAnsi"/>
        </w:rPr>
      </w:pPr>
      <w:r>
        <w:rPr>
          <w:rFonts w:cstheme="minorHAnsi"/>
        </w:rPr>
        <w:t>12. Inhalants</w:t>
      </w:r>
      <w:r>
        <w:rPr>
          <w:rFonts w:cstheme="minorHAnsi"/>
        </w:rPr>
        <w:tab/>
        <w:t>_ 0. No</w:t>
      </w:r>
      <w:r>
        <w:rPr>
          <w:rFonts w:cstheme="minorHAnsi"/>
        </w:rPr>
        <w:tab/>
        <w:t>_ 1. Yes</w:t>
      </w:r>
    </w:p>
    <w:p w14:paraId="40525A57" w14:textId="77777777" w:rsidR="0093134E" w:rsidRDefault="0093134E" w:rsidP="0093134E">
      <w:pPr>
        <w:spacing w:before="240"/>
        <w:rPr>
          <w:rFonts w:cstheme="minorHAnsi"/>
        </w:rPr>
      </w:pPr>
      <w:r>
        <w:rPr>
          <w:rFonts w:cstheme="minorHAnsi"/>
        </w:rPr>
        <w:t>Other Drugs</w:t>
      </w:r>
    </w:p>
    <w:p w14:paraId="32608051" w14:textId="77777777" w:rsidR="0093134E" w:rsidRDefault="0093134E" w:rsidP="0093134E">
      <w:pPr>
        <w:tabs>
          <w:tab w:val="left" w:pos="6480"/>
        </w:tabs>
        <w:rPr>
          <w:rFonts w:cstheme="minorHAnsi"/>
        </w:rPr>
      </w:pPr>
      <w:r>
        <w:rPr>
          <w:rFonts w:cstheme="minorHAnsi"/>
        </w:rPr>
        <w:t xml:space="preserve">13. </w:t>
      </w:r>
      <w:proofErr w:type="gramStart"/>
      <w:r>
        <w:rPr>
          <w:rFonts w:cstheme="minorHAnsi"/>
        </w:rPr>
        <w:t>Other</w:t>
      </w:r>
      <w:proofErr w:type="gramEnd"/>
      <w:r>
        <w:rPr>
          <w:rFonts w:cstheme="minorHAnsi"/>
        </w:rPr>
        <w:t xml:space="preserve"> drug, specify (enter name - 1): ___</w:t>
      </w:r>
      <w:r>
        <w:rPr>
          <w:rFonts w:cstheme="minorHAnsi"/>
        </w:rPr>
        <w:tab/>
        <w:t>_ 0. No</w:t>
      </w:r>
      <w:r>
        <w:rPr>
          <w:rFonts w:cstheme="minorHAnsi"/>
        </w:rPr>
        <w:tab/>
        <w:t>_ 1. Yes</w:t>
      </w:r>
    </w:p>
    <w:p w14:paraId="3B276C8E" w14:textId="77777777" w:rsidR="0093134E" w:rsidRDefault="0093134E" w:rsidP="0093134E">
      <w:pPr>
        <w:tabs>
          <w:tab w:val="left" w:pos="6480"/>
        </w:tabs>
        <w:rPr>
          <w:rFonts w:cstheme="minorHAnsi"/>
        </w:rPr>
      </w:pPr>
      <w:r>
        <w:rPr>
          <w:rFonts w:cstheme="minorHAnsi"/>
        </w:rPr>
        <w:t xml:space="preserve">14. </w:t>
      </w:r>
      <w:proofErr w:type="gramStart"/>
      <w:r>
        <w:rPr>
          <w:rFonts w:cstheme="minorHAnsi"/>
        </w:rPr>
        <w:t>Other</w:t>
      </w:r>
      <w:proofErr w:type="gramEnd"/>
      <w:r>
        <w:rPr>
          <w:rFonts w:cstheme="minorHAnsi"/>
        </w:rPr>
        <w:t xml:space="preserve"> drug, specify (enter name - 2): ___</w:t>
      </w:r>
      <w:r>
        <w:rPr>
          <w:rFonts w:cstheme="minorHAnsi"/>
        </w:rPr>
        <w:tab/>
        <w:t>_ 0. No</w:t>
      </w:r>
      <w:r>
        <w:rPr>
          <w:rFonts w:cstheme="minorHAnsi"/>
        </w:rPr>
        <w:tab/>
        <w:t>_ 1. Yes</w:t>
      </w:r>
    </w:p>
    <w:p w14:paraId="1C4EC1DA" w14:textId="77777777" w:rsidR="0093134E" w:rsidRDefault="0093134E" w:rsidP="0093134E">
      <w:pPr>
        <w:rPr>
          <w:rFonts w:cstheme="minorHAnsi"/>
        </w:rPr>
      </w:pPr>
    </w:p>
    <w:p w14:paraId="727C6836" w14:textId="7BB53FAC" w:rsidR="0093134E" w:rsidRDefault="0093134E" w:rsidP="0093134E">
      <w:pPr>
        <w:rPr>
          <w:rFonts w:cstheme="minorHAnsi"/>
        </w:rPr>
      </w:pPr>
      <w:r>
        <w:rPr>
          <w:rFonts w:cstheme="minorHAnsi"/>
        </w:rPr>
        <w:t>Comments:</w:t>
      </w:r>
    </w:p>
    <w:p w14:paraId="735892B8" w14:textId="28018E5D" w:rsidR="0093134E" w:rsidRDefault="0093134E" w:rsidP="0093134E">
      <w:pPr>
        <w:rPr>
          <w:rFonts w:cstheme="minorHAnsi"/>
        </w:rPr>
      </w:pPr>
    </w:p>
    <w:p w14:paraId="29B6DDA6" w14:textId="614C4FEF" w:rsidR="0093134E" w:rsidRDefault="0093134E" w:rsidP="0093134E">
      <w:pPr>
        <w:rPr>
          <w:rFonts w:cstheme="minorHAnsi"/>
        </w:rPr>
      </w:pPr>
      <w:r>
        <w:rPr>
          <w:rFonts w:cstheme="minorHAnsi"/>
        </w:rPr>
        <w:t xml:space="preserve">Notes: Any “yes” response indicates possible substance usage. </w:t>
      </w:r>
    </w:p>
    <w:p w14:paraId="6D2963B2" w14:textId="77777777" w:rsidR="004477D4" w:rsidRDefault="004477D4" w:rsidP="004477D4">
      <w:pPr>
        <w:widowControl w:val="0"/>
        <w:spacing w:after="0" w:line="240" w:lineRule="auto"/>
      </w:pPr>
      <w:r>
        <w:t xml:space="preserve">Reference: </w:t>
      </w:r>
    </w:p>
    <w:p w14:paraId="67E2837F" w14:textId="77777777" w:rsidR="004477D4" w:rsidRDefault="004477D4" w:rsidP="004477D4">
      <w:pPr>
        <w:widowControl w:val="0"/>
        <w:spacing w:after="0" w:line="240" w:lineRule="auto"/>
      </w:pPr>
      <w:proofErr w:type="spellStart"/>
      <w:r>
        <w:t>Sobell</w:t>
      </w:r>
      <w:proofErr w:type="spellEnd"/>
      <w:r>
        <w:t xml:space="preserve"> LC, </w:t>
      </w:r>
      <w:proofErr w:type="spellStart"/>
      <w:r>
        <w:t>Sobell</w:t>
      </w:r>
      <w:proofErr w:type="spellEnd"/>
      <w:r>
        <w:t xml:space="preserve"> M (1996). Timeline </w:t>
      </w:r>
      <w:proofErr w:type="spellStart"/>
      <w:r>
        <w:t>Followback</w:t>
      </w:r>
      <w:proofErr w:type="spellEnd"/>
      <w:r>
        <w:t xml:space="preserve"> Method (Drugs, Cigarettes, and Marijuana).</w:t>
      </w:r>
    </w:p>
    <w:p w14:paraId="77DB8543" w14:textId="77777777" w:rsidR="004477D4" w:rsidRDefault="004477D4" w:rsidP="004477D4">
      <w:pPr>
        <w:widowControl w:val="0"/>
        <w:spacing w:after="0" w:line="240" w:lineRule="auto"/>
      </w:pPr>
      <w:proofErr w:type="spellStart"/>
      <w:r>
        <w:t>Sobell</w:t>
      </w:r>
      <w:proofErr w:type="spellEnd"/>
      <w:r>
        <w:t xml:space="preserve"> LC, </w:t>
      </w:r>
      <w:proofErr w:type="spellStart"/>
      <w:r>
        <w:t>Sobell</w:t>
      </w:r>
      <w:proofErr w:type="spellEnd"/>
      <w:r>
        <w:t xml:space="preserve"> MB, Buchan G, Cleland PA, </w:t>
      </w:r>
      <w:proofErr w:type="spellStart"/>
      <w:r>
        <w:t>Fedoroff</w:t>
      </w:r>
      <w:proofErr w:type="spellEnd"/>
      <w:r>
        <w:t xml:space="preserve"> I, Leo GI (1996). The reliability of the Timeline </w:t>
      </w:r>
      <w:proofErr w:type="spellStart"/>
      <w:r>
        <w:t>Followback</w:t>
      </w:r>
      <w:proofErr w:type="spellEnd"/>
      <w:r>
        <w:t xml:space="preserve"> method applied to drug, cigarette, and cannabis use. Paper presented at the 30th Annual Meeting of the Association for Advancement of Behavior Therapy, New York, NY, November 1996.</w:t>
      </w:r>
    </w:p>
    <w:p w14:paraId="3B944B49" w14:textId="77777777" w:rsidR="004477D4" w:rsidRDefault="004477D4" w:rsidP="004477D4">
      <w:pPr>
        <w:widowControl w:val="0"/>
        <w:spacing w:after="0" w:line="240" w:lineRule="auto"/>
      </w:pPr>
      <w:r>
        <w:t xml:space="preserve">Robinson SM, </w:t>
      </w:r>
      <w:proofErr w:type="spellStart"/>
      <w:r>
        <w:t>Sobell</w:t>
      </w:r>
      <w:proofErr w:type="spellEnd"/>
      <w:r>
        <w:t xml:space="preserve"> LC, </w:t>
      </w:r>
      <w:proofErr w:type="spellStart"/>
      <w:r>
        <w:t>Sobell</w:t>
      </w:r>
      <w:proofErr w:type="spellEnd"/>
      <w:r>
        <w:t xml:space="preserve"> MB, Leo GI (2012). Reliability of the Timeline </w:t>
      </w:r>
      <w:proofErr w:type="spellStart"/>
      <w:r>
        <w:t>Followback</w:t>
      </w:r>
      <w:proofErr w:type="spellEnd"/>
      <w:r>
        <w:t xml:space="preserve"> for Cocaine, Cannabis, and Cigarette Use. Psychol Addict </w:t>
      </w:r>
      <w:proofErr w:type="spellStart"/>
      <w:r>
        <w:t>Behav</w:t>
      </w:r>
      <w:proofErr w:type="spellEnd"/>
      <w:r>
        <w:t xml:space="preserve">. 2012 Dec 31, Advance online publication, </w:t>
      </w:r>
      <w:proofErr w:type="spellStart"/>
      <w:r>
        <w:t>doi</w:t>
      </w:r>
      <w:proofErr w:type="spellEnd"/>
      <w:r>
        <w:t>: 10.1037/a0030992</w:t>
      </w:r>
    </w:p>
    <w:p w14:paraId="4318F162" w14:textId="77777777" w:rsidR="004477D4" w:rsidRDefault="004477D4" w:rsidP="004477D4">
      <w:pPr>
        <w:widowControl w:val="0"/>
        <w:spacing w:after="0" w:line="240" w:lineRule="auto"/>
      </w:pPr>
    </w:p>
    <w:p w14:paraId="2EF1097B" w14:textId="77777777" w:rsidR="004477D4" w:rsidRDefault="004477D4" w:rsidP="004477D4">
      <w:pPr>
        <w:widowControl w:val="0"/>
        <w:spacing w:after="0" w:line="240" w:lineRule="auto"/>
      </w:pPr>
      <w:r>
        <w:t>Copyright Information:</w:t>
      </w:r>
    </w:p>
    <w:p w14:paraId="44BA444F" w14:textId="70057518" w:rsidR="0093134E" w:rsidRDefault="004477D4" w:rsidP="004477D4">
      <w:pPr>
        <w:widowControl w:val="0"/>
        <w:spacing w:after="0" w:line="240" w:lineRule="auto"/>
      </w:pPr>
      <w:r>
        <w:t xml:space="preserve">According to this link, The Timeline </w:t>
      </w:r>
      <w:proofErr w:type="spellStart"/>
      <w:r>
        <w:t>Followback</w:t>
      </w:r>
      <w:proofErr w:type="spellEnd"/>
      <w:r>
        <w:t xml:space="preserve"> (TLFB) Method Assessment is copyrighted but can be used without charge with appropriately acknowledgment that the forms and programs are copyrighted.</w:t>
      </w:r>
      <w:bookmarkStart w:id="0" w:name="_GoBack"/>
      <w:bookmarkEnd w:id="0"/>
    </w:p>
    <w:sectPr w:rsidR="0093134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5CC4A" w14:textId="77777777" w:rsidR="0048318B" w:rsidRDefault="0048318B" w:rsidP="00D627AC">
      <w:pPr>
        <w:spacing w:after="0" w:line="240" w:lineRule="auto"/>
      </w:pPr>
      <w:r>
        <w:separator/>
      </w:r>
    </w:p>
  </w:endnote>
  <w:endnote w:type="continuationSeparator" w:id="0">
    <w:p w14:paraId="3D16F243" w14:textId="77777777" w:rsidR="0048318B" w:rsidRDefault="0048318B" w:rsidP="00D6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E7BA4" w14:textId="77777777" w:rsidR="007D1189" w:rsidRDefault="007D1189">
    <w:pPr>
      <w:pStyle w:val="Footer"/>
    </w:pPr>
  </w:p>
  <w:p w14:paraId="50F34ABC" w14:textId="77777777" w:rsidR="000A231C" w:rsidRDefault="000A231C"/>
  <w:p w14:paraId="3E26783E" w14:textId="77777777" w:rsidR="000A231C" w:rsidRDefault="000A231C"/>
  <w:p w14:paraId="5026CAC2" w14:textId="77777777" w:rsidR="000A231C" w:rsidRDefault="000A23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76A61" w14:textId="77777777" w:rsidR="00D627AC" w:rsidRDefault="00D627AC" w:rsidP="00D627AC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AEE77" w14:textId="77777777" w:rsidR="0048318B" w:rsidRDefault="0048318B" w:rsidP="00D627AC">
      <w:pPr>
        <w:spacing w:after="0" w:line="240" w:lineRule="auto"/>
      </w:pPr>
      <w:r>
        <w:separator/>
      </w:r>
    </w:p>
  </w:footnote>
  <w:footnote w:type="continuationSeparator" w:id="0">
    <w:p w14:paraId="12379C20" w14:textId="77777777" w:rsidR="0048318B" w:rsidRDefault="0048318B" w:rsidP="00D6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3263D" w14:textId="77777777" w:rsidR="007D1189" w:rsidRDefault="007D1189">
    <w:pPr>
      <w:pStyle w:val="Header"/>
    </w:pPr>
  </w:p>
  <w:p w14:paraId="11636999" w14:textId="77777777" w:rsidR="000A231C" w:rsidRDefault="000A231C"/>
  <w:p w14:paraId="5A09C540" w14:textId="77777777" w:rsidR="000A231C" w:rsidRDefault="000A231C"/>
  <w:p w14:paraId="3AC3C2B6" w14:textId="77777777" w:rsidR="000A231C" w:rsidRDefault="000A23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5FC16" w14:textId="09848B8F" w:rsidR="007D1189" w:rsidRDefault="00D1134B" w:rsidP="007D1189">
    <w:pPr>
      <w:pStyle w:val="Heading1"/>
    </w:pPr>
    <w:r w:rsidRPr="00D1134B">
      <w:t xml:space="preserve">Timeline </w:t>
    </w:r>
    <w:proofErr w:type="spellStart"/>
    <w:r w:rsidRPr="00D1134B">
      <w:t>Followback</w:t>
    </w:r>
    <w:proofErr w:type="spellEnd"/>
    <w:r w:rsidR="0004124A">
      <w:t xml:space="preserve"> (TLFB)</w:t>
    </w:r>
  </w:p>
  <w:p w14:paraId="3CEA9842" w14:textId="45DF879D" w:rsidR="005841AB" w:rsidRPr="005841AB" w:rsidRDefault="0093134E" w:rsidP="005841AB">
    <w:pPr>
      <w:jc w:val="center"/>
    </w:pPr>
    <w:r>
      <w:t>90-Day</w:t>
    </w:r>
  </w:p>
  <w:p w14:paraId="5DEB8730" w14:textId="77777777" w:rsidR="00D627AC" w:rsidRPr="00666DFA" w:rsidRDefault="00D627AC" w:rsidP="00D627AC">
    <w:pPr>
      <w:tabs>
        <w:tab w:val="left" w:pos="7200"/>
      </w:tabs>
    </w:pPr>
    <w:bookmarkStart w:id="1" w:name="OLE_LINK2"/>
    <w:r w:rsidRPr="00666DFA">
      <w:t>[Study Name/ID pre-filled]</w:t>
    </w:r>
    <w:r w:rsidRPr="00666DFA">
      <w:tab/>
      <w:t>Site Name:</w:t>
    </w:r>
  </w:p>
  <w:bookmarkEnd w:id="1"/>
  <w:p w14:paraId="161734D8" w14:textId="1ABE3097" w:rsidR="000A231C" w:rsidRDefault="00D627AC" w:rsidP="00BD61C3">
    <w:pPr>
      <w:tabs>
        <w:tab w:val="left" w:pos="7200"/>
      </w:tabs>
    </w:pPr>
    <w:r w:rsidRPr="00666DFA">
      <w:tab/>
      <w:t>Subject ID:</w:t>
    </w:r>
    <w:r w:rsidRPr="00D627A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5565"/>
    <w:multiLevelType w:val="hybridMultilevel"/>
    <w:tmpl w:val="ACC0E74E"/>
    <w:lvl w:ilvl="0" w:tplc="537C1984">
      <w:start w:val="1"/>
      <w:numFmt w:val="decimal"/>
      <w:lvlText w:val="%1."/>
      <w:lvlJc w:val="left"/>
      <w:pPr>
        <w:ind w:left="460" w:hanging="361"/>
      </w:pPr>
      <w:rPr>
        <w:rFonts w:ascii="Arial" w:eastAsia="Times New Roman" w:hAnsi="Arial" w:cs="Arial" w:hint="default"/>
        <w:b/>
        <w:bCs/>
        <w:i w:val="0"/>
        <w:iCs w:val="0"/>
        <w:w w:val="100"/>
        <w:sz w:val="20"/>
        <w:szCs w:val="20"/>
      </w:rPr>
    </w:lvl>
    <w:lvl w:ilvl="1" w:tplc="5128C244">
      <w:numFmt w:val="bullet"/>
      <w:lvlText w:val="•"/>
      <w:lvlJc w:val="left"/>
      <w:pPr>
        <w:ind w:left="927" w:hanging="361"/>
      </w:pPr>
      <w:rPr>
        <w:rFonts w:hint="default"/>
      </w:rPr>
    </w:lvl>
    <w:lvl w:ilvl="2" w:tplc="32A8B67C">
      <w:numFmt w:val="bullet"/>
      <w:lvlText w:val="•"/>
      <w:lvlJc w:val="left"/>
      <w:pPr>
        <w:ind w:left="1395" w:hanging="361"/>
      </w:pPr>
      <w:rPr>
        <w:rFonts w:hint="default"/>
      </w:rPr>
    </w:lvl>
    <w:lvl w:ilvl="3" w:tplc="4D3C6026">
      <w:numFmt w:val="bullet"/>
      <w:lvlText w:val="•"/>
      <w:lvlJc w:val="left"/>
      <w:pPr>
        <w:ind w:left="1863" w:hanging="361"/>
      </w:pPr>
      <w:rPr>
        <w:rFonts w:hint="default"/>
      </w:rPr>
    </w:lvl>
    <w:lvl w:ilvl="4" w:tplc="3028CA18">
      <w:numFmt w:val="bullet"/>
      <w:lvlText w:val="•"/>
      <w:lvlJc w:val="left"/>
      <w:pPr>
        <w:ind w:left="2331" w:hanging="361"/>
      </w:pPr>
      <w:rPr>
        <w:rFonts w:hint="default"/>
      </w:rPr>
    </w:lvl>
    <w:lvl w:ilvl="5" w:tplc="A118BA42">
      <w:numFmt w:val="bullet"/>
      <w:lvlText w:val="•"/>
      <w:lvlJc w:val="left"/>
      <w:pPr>
        <w:ind w:left="2799" w:hanging="361"/>
      </w:pPr>
      <w:rPr>
        <w:rFonts w:hint="default"/>
      </w:rPr>
    </w:lvl>
    <w:lvl w:ilvl="6" w:tplc="F6DAB334">
      <w:numFmt w:val="bullet"/>
      <w:lvlText w:val="•"/>
      <w:lvlJc w:val="left"/>
      <w:pPr>
        <w:ind w:left="3267" w:hanging="361"/>
      </w:pPr>
      <w:rPr>
        <w:rFonts w:hint="default"/>
      </w:rPr>
    </w:lvl>
    <w:lvl w:ilvl="7" w:tplc="71CC3E0A">
      <w:numFmt w:val="bullet"/>
      <w:lvlText w:val="•"/>
      <w:lvlJc w:val="left"/>
      <w:pPr>
        <w:ind w:left="3735" w:hanging="361"/>
      </w:pPr>
      <w:rPr>
        <w:rFonts w:hint="default"/>
      </w:rPr>
    </w:lvl>
    <w:lvl w:ilvl="8" w:tplc="69C41DD0">
      <w:numFmt w:val="bullet"/>
      <w:lvlText w:val="•"/>
      <w:lvlJc w:val="left"/>
      <w:pPr>
        <w:ind w:left="4203" w:hanging="361"/>
      </w:pPr>
      <w:rPr>
        <w:rFonts w:hint="default"/>
      </w:rPr>
    </w:lvl>
  </w:abstractNum>
  <w:abstractNum w:abstractNumId="1" w15:restartNumberingAfterBreak="0">
    <w:nsid w:val="145B0E10"/>
    <w:multiLevelType w:val="hybridMultilevel"/>
    <w:tmpl w:val="A4FA9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63F12"/>
    <w:multiLevelType w:val="hybridMultilevel"/>
    <w:tmpl w:val="AB125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24296"/>
    <w:multiLevelType w:val="hybridMultilevel"/>
    <w:tmpl w:val="8D6AB40A"/>
    <w:lvl w:ilvl="0" w:tplc="8E2A5E9A">
      <w:start w:val="20"/>
      <w:numFmt w:val="decimal"/>
      <w:lvlText w:val="%1."/>
      <w:lvlJc w:val="left"/>
      <w:pPr>
        <w:ind w:left="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52E6A4">
      <w:numFmt w:val="bullet"/>
      <w:lvlText w:val="•"/>
      <w:lvlJc w:val="left"/>
      <w:pPr>
        <w:ind w:left="1124" w:hanging="360"/>
      </w:pPr>
      <w:rPr>
        <w:rFonts w:hint="default"/>
      </w:rPr>
    </w:lvl>
    <w:lvl w:ilvl="2" w:tplc="A7528C84">
      <w:numFmt w:val="bullet"/>
      <w:lvlText w:val="•"/>
      <w:lvlJc w:val="left"/>
      <w:pPr>
        <w:ind w:left="2068" w:hanging="360"/>
      </w:pPr>
      <w:rPr>
        <w:rFonts w:hint="default"/>
      </w:rPr>
    </w:lvl>
    <w:lvl w:ilvl="3" w:tplc="4CC6CA56">
      <w:numFmt w:val="bullet"/>
      <w:lvlText w:val="•"/>
      <w:lvlJc w:val="left"/>
      <w:pPr>
        <w:ind w:left="3012" w:hanging="360"/>
      </w:pPr>
      <w:rPr>
        <w:rFonts w:hint="default"/>
      </w:rPr>
    </w:lvl>
    <w:lvl w:ilvl="4" w:tplc="C886327C">
      <w:numFmt w:val="bullet"/>
      <w:lvlText w:val="•"/>
      <w:lvlJc w:val="left"/>
      <w:pPr>
        <w:ind w:left="3956" w:hanging="360"/>
      </w:pPr>
      <w:rPr>
        <w:rFonts w:hint="default"/>
      </w:rPr>
    </w:lvl>
    <w:lvl w:ilvl="5" w:tplc="1772D2A8">
      <w:numFmt w:val="bullet"/>
      <w:lvlText w:val="•"/>
      <w:lvlJc w:val="left"/>
      <w:pPr>
        <w:ind w:left="4900" w:hanging="360"/>
      </w:pPr>
      <w:rPr>
        <w:rFonts w:hint="default"/>
      </w:rPr>
    </w:lvl>
    <w:lvl w:ilvl="6" w:tplc="29D4EE3E">
      <w:numFmt w:val="bullet"/>
      <w:lvlText w:val="•"/>
      <w:lvlJc w:val="left"/>
      <w:pPr>
        <w:ind w:left="5844" w:hanging="360"/>
      </w:pPr>
      <w:rPr>
        <w:rFonts w:hint="default"/>
      </w:rPr>
    </w:lvl>
    <w:lvl w:ilvl="7" w:tplc="6E345C82">
      <w:numFmt w:val="bullet"/>
      <w:lvlText w:val="•"/>
      <w:lvlJc w:val="left"/>
      <w:pPr>
        <w:ind w:left="6788" w:hanging="360"/>
      </w:pPr>
      <w:rPr>
        <w:rFonts w:hint="default"/>
      </w:rPr>
    </w:lvl>
    <w:lvl w:ilvl="8" w:tplc="601A4A60">
      <w:numFmt w:val="bullet"/>
      <w:lvlText w:val="•"/>
      <w:lvlJc w:val="left"/>
      <w:pPr>
        <w:ind w:left="7732" w:hanging="360"/>
      </w:pPr>
      <w:rPr>
        <w:rFonts w:hint="default"/>
      </w:rPr>
    </w:lvl>
  </w:abstractNum>
  <w:abstractNum w:abstractNumId="4" w15:restartNumberingAfterBreak="0">
    <w:nsid w:val="3F20652D"/>
    <w:multiLevelType w:val="hybridMultilevel"/>
    <w:tmpl w:val="A4FA9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74FD1"/>
    <w:multiLevelType w:val="hybridMultilevel"/>
    <w:tmpl w:val="9C6ED6DC"/>
    <w:lvl w:ilvl="0" w:tplc="32229AAC">
      <w:start w:val="3"/>
      <w:numFmt w:val="decimal"/>
      <w:lvlText w:val="%1."/>
      <w:lvlJc w:val="left"/>
      <w:pPr>
        <w:ind w:left="389" w:hanging="21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100"/>
        <w:sz w:val="21"/>
        <w:szCs w:val="21"/>
      </w:rPr>
    </w:lvl>
    <w:lvl w:ilvl="1" w:tplc="45BED694">
      <w:numFmt w:val="bullet"/>
      <w:lvlText w:val="•"/>
      <w:lvlJc w:val="left"/>
      <w:pPr>
        <w:ind w:left="1304" w:hanging="210"/>
      </w:pPr>
      <w:rPr>
        <w:rFonts w:hint="default"/>
      </w:rPr>
    </w:lvl>
    <w:lvl w:ilvl="2" w:tplc="70CEF12A">
      <w:numFmt w:val="bullet"/>
      <w:lvlText w:val="•"/>
      <w:lvlJc w:val="left"/>
      <w:pPr>
        <w:ind w:left="2228" w:hanging="210"/>
      </w:pPr>
      <w:rPr>
        <w:rFonts w:hint="default"/>
      </w:rPr>
    </w:lvl>
    <w:lvl w:ilvl="3" w:tplc="5DDAF454">
      <w:numFmt w:val="bullet"/>
      <w:lvlText w:val="•"/>
      <w:lvlJc w:val="left"/>
      <w:pPr>
        <w:ind w:left="3152" w:hanging="210"/>
      </w:pPr>
      <w:rPr>
        <w:rFonts w:hint="default"/>
      </w:rPr>
    </w:lvl>
    <w:lvl w:ilvl="4" w:tplc="E91A5010">
      <w:numFmt w:val="bullet"/>
      <w:lvlText w:val="•"/>
      <w:lvlJc w:val="left"/>
      <w:pPr>
        <w:ind w:left="4076" w:hanging="210"/>
      </w:pPr>
      <w:rPr>
        <w:rFonts w:hint="default"/>
      </w:rPr>
    </w:lvl>
    <w:lvl w:ilvl="5" w:tplc="08C02FDC">
      <w:numFmt w:val="bullet"/>
      <w:lvlText w:val="•"/>
      <w:lvlJc w:val="left"/>
      <w:pPr>
        <w:ind w:left="5000" w:hanging="210"/>
      </w:pPr>
      <w:rPr>
        <w:rFonts w:hint="default"/>
      </w:rPr>
    </w:lvl>
    <w:lvl w:ilvl="6" w:tplc="5FC20BDE">
      <w:numFmt w:val="bullet"/>
      <w:lvlText w:val="•"/>
      <w:lvlJc w:val="left"/>
      <w:pPr>
        <w:ind w:left="5924" w:hanging="210"/>
      </w:pPr>
      <w:rPr>
        <w:rFonts w:hint="default"/>
      </w:rPr>
    </w:lvl>
    <w:lvl w:ilvl="7" w:tplc="94AE4072">
      <w:numFmt w:val="bullet"/>
      <w:lvlText w:val="•"/>
      <w:lvlJc w:val="left"/>
      <w:pPr>
        <w:ind w:left="6848" w:hanging="210"/>
      </w:pPr>
      <w:rPr>
        <w:rFonts w:hint="default"/>
      </w:rPr>
    </w:lvl>
    <w:lvl w:ilvl="8" w:tplc="D4E84712">
      <w:numFmt w:val="bullet"/>
      <w:lvlText w:val="•"/>
      <w:lvlJc w:val="left"/>
      <w:pPr>
        <w:ind w:left="7772" w:hanging="210"/>
      </w:pPr>
      <w:rPr>
        <w:rFonts w:hint="default"/>
      </w:rPr>
    </w:lvl>
  </w:abstractNum>
  <w:abstractNum w:abstractNumId="6" w15:restartNumberingAfterBreak="0">
    <w:nsid w:val="68154C56"/>
    <w:multiLevelType w:val="hybridMultilevel"/>
    <w:tmpl w:val="A5985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B4B17"/>
    <w:multiLevelType w:val="hybridMultilevel"/>
    <w:tmpl w:val="E79600AE"/>
    <w:lvl w:ilvl="0" w:tplc="5324DE18">
      <w:start w:val="1"/>
      <w:numFmt w:val="decimal"/>
      <w:lvlText w:val="%1."/>
      <w:lvlJc w:val="left"/>
      <w:pPr>
        <w:ind w:left="900" w:hanging="360"/>
      </w:pPr>
      <w:rPr>
        <w:rFonts w:ascii="Tahoma" w:eastAsia="Tahoma" w:hAnsi="Tahoma" w:cs="Tahoma" w:hint="default"/>
        <w:b w:val="0"/>
        <w:bCs w:val="0"/>
        <w:i w:val="0"/>
        <w:iCs w:val="0"/>
        <w:w w:val="100"/>
        <w:sz w:val="24"/>
        <w:szCs w:val="24"/>
      </w:rPr>
    </w:lvl>
    <w:lvl w:ilvl="1" w:tplc="CF8CEBE0">
      <w:numFmt w:val="bullet"/>
      <w:lvlText w:val="•"/>
      <w:lvlJc w:val="left"/>
      <w:pPr>
        <w:ind w:left="1260" w:hanging="360"/>
      </w:pPr>
      <w:rPr>
        <w:rFonts w:hint="default"/>
      </w:rPr>
    </w:lvl>
    <w:lvl w:ilvl="2" w:tplc="B240CA0C">
      <w:numFmt w:val="bullet"/>
      <w:lvlText w:val="•"/>
      <w:lvlJc w:val="left"/>
      <w:pPr>
        <w:ind w:left="2188" w:hanging="360"/>
      </w:pPr>
      <w:rPr>
        <w:rFonts w:hint="default"/>
      </w:rPr>
    </w:lvl>
    <w:lvl w:ilvl="3" w:tplc="CBAAC59A">
      <w:numFmt w:val="bullet"/>
      <w:lvlText w:val="•"/>
      <w:lvlJc w:val="left"/>
      <w:pPr>
        <w:ind w:left="3117" w:hanging="360"/>
      </w:pPr>
      <w:rPr>
        <w:rFonts w:hint="default"/>
      </w:rPr>
    </w:lvl>
    <w:lvl w:ilvl="4" w:tplc="458EC78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CCA22032">
      <w:numFmt w:val="bullet"/>
      <w:lvlText w:val="•"/>
      <w:lvlJc w:val="left"/>
      <w:pPr>
        <w:ind w:left="4975" w:hanging="360"/>
      </w:pPr>
      <w:rPr>
        <w:rFonts w:hint="default"/>
      </w:rPr>
    </w:lvl>
    <w:lvl w:ilvl="6" w:tplc="9FA03D14">
      <w:numFmt w:val="bullet"/>
      <w:lvlText w:val="•"/>
      <w:lvlJc w:val="left"/>
      <w:pPr>
        <w:ind w:left="5904" w:hanging="360"/>
      </w:pPr>
      <w:rPr>
        <w:rFonts w:hint="default"/>
      </w:rPr>
    </w:lvl>
    <w:lvl w:ilvl="7" w:tplc="7B3046EE">
      <w:numFmt w:val="bullet"/>
      <w:lvlText w:val="•"/>
      <w:lvlJc w:val="left"/>
      <w:pPr>
        <w:ind w:left="6833" w:hanging="360"/>
      </w:pPr>
      <w:rPr>
        <w:rFonts w:hint="default"/>
      </w:rPr>
    </w:lvl>
    <w:lvl w:ilvl="8" w:tplc="714621BA">
      <w:numFmt w:val="bullet"/>
      <w:lvlText w:val="•"/>
      <w:lvlJc w:val="left"/>
      <w:pPr>
        <w:ind w:left="7762" w:hanging="3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C0NDI3NzO0NDAwNjdT0lEKTi0uzszPAykwqwUAzo5ooSwAAAA="/>
  </w:docVars>
  <w:rsids>
    <w:rsidRoot w:val="00D627AC"/>
    <w:rsid w:val="00002202"/>
    <w:rsid w:val="00002B3F"/>
    <w:rsid w:val="00035022"/>
    <w:rsid w:val="0004124A"/>
    <w:rsid w:val="000444AC"/>
    <w:rsid w:val="000517D5"/>
    <w:rsid w:val="00052C34"/>
    <w:rsid w:val="000A231C"/>
    <w:rsid w:val="000A29D0"/>
    <w:rsid w:val="00110281"/>
    <w:rsid w:val="00274621"/>
    <w:rsid w:val="0028199E"/>
    <w:rsid w:val="002F77B2"/>
    <w:rsid w:val="00345FC3"/>
    <w:rsid w:val="0037083D"/>
    <w:rsid w:val="003A549D"/>
    <w:rsid w:val="00407035"/>
    <w:rsid w:val="004477D4"/>
    <w:rsid w:val="0048318B"/>
    <w:rsid w:val="00487CA4"/>
    <w:rsid w:val="004A5714"/>
    <w:rsid w:val="00527E17"/>
    <w:rsid w:val="00571776"/>
    <w:rsid w:val="005841AB"/>
    <w:rsid w:val="00593781"/>
    <w:rsid w:val="005C790A"/>
    <w:rsid w:val="00640C1B"/>
    <w:rsid w:val="00652071"/>
    <w:rsid w:val="00680E30"/>
    <w:rsid w:val="006C4E2E"/>
    <w:rsid w:val="006C6B21"/>
    <w:rsid w:val="00702863"/>
    <w:rsid w:val="00740DBC"/>
    <w:rsid w:val="00771921"/>
    <w:rsid w:val="00772997"/>
    <w:rsid w:val="00785A52"/>
    <w:rsid w:val="007D1189"/>
    <w:rsid w:val="007E573F"/>
    <w:rsid w:val="008241BC"/>
    <w:rsid w:val="008A3C82"/>
    <w:rsid w:val="008B0D0C"/>
    <w:rsid w:val="008B4BA4"/>
    <w:rsid w:val="008E7CC1"/>
    <w:rsid w:val="0093134E"/>
    <w:rsid w:val="009335FB"/>
    <w:rsid w:val="0095055F"/>
    <w:rsid w:val="00975AFF"/>
    <w:rsid w:val="009A75CA"/>
    <w:rsid w:val="00A414CD"/>
    <w:rsid w:val="00A80C33"/>
    <w:rsid w:val="00A80D1F"/>
    <w:rsid w:val="00AD5D17"/>
    <w:rsid w:val="00B11EEB"/>
    <w:rsid w:val="00B46137"/>
    <w:rsid w:val="00B926AB"/>
    <w:rsid w:val="00BA3CDF"/>
    <w:rsid w:val="00BB3226"/>
    <w:rsid w:val="00BC2FE8"/>
    <w:rsid w:val="00BC4665"/>
    <w:rsid w:val="00BD37EE"/>
    <w:rsid w:val="00BD61C3"/>
    <w:rsid w:val="00C54B58"/>
    <w:rsid w:val="00C6157C"/>
    <w:rsid w:val="00C62123"/>
    <w:rsid w:val="00CB1179"/>
    <w:rsid w:val="00CB63D4"/>
    <w:rsid w:val="00CC02B3"/>
    <w:rsid w:val="00CF50B5"/>
    <w:rsid w:val="00D1134B"/>
    <w:rsid w:val="00D61BEA"/>
    <w:rsid w:val="00D627AC"/>
    <w:rsid w:val="00D75ABB"/>
    <w:rsid w:val="00E5631A"/>
    <w:rsid w:val="00E8163C"/>
    <w:rsid w:val="00EC02B9"/>
    <w:rsid w:val="00F04733"/>
    <w:rsid w:val="00F1140B"/>
    <w:rsid w:val="00F55069"/>
    <w:rsid w:val="00FA16F1"/>
    <w:rsid w:val="00FA545E"/>
    <w:rsid w:val="00FB5741"/>
    <w:rsid w:val="00FB5BA3"/>
    <w:rsid w:val="00FC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7C4A6"/>
  <w15:chartTrackingRefBased/>
  <w15:docId w15:val="{569E37F3-FD77-4A36-B291-92ADDA6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55F"/>
  </w:style>
  <w:style w:type="paragraph" w:styleId="Heading1">
    <w:name w:val="heading 1"/>
    <w:basedOn w:val="Header"/>
    <w:next w:val="Normal"/>
    <w:link w:val="Heading1Char"/>
    <w:uiPriority w:val="9"/>
    <w:qFormat/>
    <w:rsid w:val="00D627AC"/>
    <w:pPr>
      <w:jc w:val="center"/>
      <w:outlineLvl w:val="0"/>
    </w:pPr>
    <w:rPr>
      <w:rFonts w:cstheme="minorHAnsi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AC"/>
  </w:style>
  <w:style w:type="paragraph" w:styleId="Footer">
    <w:name w:val="footer"/>
    <w:basedOn w:val="Normal"/>
    <w:link w:val="FooterChar"/>
    <w:uiPriority w:val="99"/>
    <w:unhideWhenUsed/>
    <w:rsid w:val="00D627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AC"/>
  </w:style>
  <w:style w:type="character" w:customStyle="1" w:styleId="Heading1Char">
    <w:name w:val="Heading 1 Char"/>
    <w:basedOn w:val="DefaultParagraphFont"/>
    <w:link w:val="Heading1"/>
    <w:uiPriority w:val="9"/>
    <w:rsid w:val="00D627AC"/>
    <w:rPr>
      <w:rFonts w:cstheme="minorHAnsi"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rsid w:val="00D627AC"/>
    <w:pPr>
      <w:ind w:left="720"/>
      <w:contextualSpacing/>
    </w:pPr>
  </w:style>
  <w:style w:type="table" w:styleId="TableGrid">
    <w:name w:val="Table Grid"/>
    <w:basedOn w:val="TableNormal"/>
    <w:uiPriority w:val="39"/>
    <w:rsid w:val="00D62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B3226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02863"/>
    <w:pPr>
      <w:widowControl w:val="0"/>
      <w:autoSpaceDE w:val="0"/>
      <w:autoSpaceDN w:val="0"/>
      <w:spacing w:after="0" w:line="240" w:lineRule="auto"/>
      <w:ind w:left="820"/>
    </w:pPr>
    <w:rPr>
      <w:rFonts w:ascii="Arial" w:eastAsia="Times New Roman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02863"/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FB5BA3"/>
    <w:pPr>
      <w:widowControl w:val="0"/>
      <w:autoSpaceDE w:val="0"/>
      <w:autoSpaceDN w:val="0"/>
      <w:spacing w:after="0" w:line="240" w:lineRule="auto"/>
      <w:ind w:left="111" w:hanging="1"/>
    </w:pPr>
    <w:rPr>
      <w:rFonts w:ascii="Tahoma" w:eastAsia="Tahoma" w:hAnsi="Tahoma" w:cs="Tahoma"/>
      <w:i/>
      <w:i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FB5BA3"/>
    <w:rPr>
      <w:rFonts w:ascii="Tahoma" w:eastAsia="Tahoma" w:hAnsi="Tahoma" w:cs="Tahoma"/>
      <w:i/>
      <w:iCs/>
      <w:sz w:val="25"/>
      <w:szCs w:val="25"/>
    </w:rPr>
  </w:style>
  <w:style w:type="paragraph" w:customStyle="1" w:styleId="TableParagraph">
    <w:name w:val="Table Paragraph"/>
    <w:basedOn w:val="Normal"/>
    <w:uiPriority w:val="1"/>
    <w:qFormat/>
    <w:rsid w:val="00FB5B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D6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1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0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Franklin</dc:creator>
  <cp:keywords/>
  <dc:description/>
  <cp:lastModifiedBy>Carolyn Conlin</cp:lastModifiedBy>
  <cp:revision>26</cp:revision>
  <dcterms:created xsi:type="dcterms:W3CDTF">2022-02-11T19:11:00Z</dcterms:created>
  <dcterms:modified xsi:type="dcterms:W3CDTF">2023-12-18T18:43:00Z</dcterms:modified>
</cp:coreProperties>
</file>