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F32A" w14:textId="77777777" w:rsidR="00BA7D52" w:rsidRPr="00D22577" w:rsidRDefault="00BA7D52" w:rsidP="00BA7D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34B155F" wp14:editId="127FA8AB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3E16" w14:textId="77777777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467662B7" wp14:editId="46B5E1F8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DC2A" w14:textId="77777777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83E8A2" w14:textId="25BD0C5F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Brief Pain Inventory – Short Form (BPI-SF)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08397" w14:textId="77777777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MD Anderson Cancer Center: </w:t>
      </w:r>
      <w:hyperlink r:id="rId6" w:history="1">
        <w:r w:rsidRPr="00622CC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https://www4.mdanderson.org/symptomresearch/index.cfm</w:t>
        </w:r>
      </w:hyperlink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?</w:t>
      </w:r>
    </w:p>
    <w:p w14:paraId="4E4511B2" w14:textId="77777777" w:rsidR="00BA7D52" w:rsidRPr="00637046" w:rsidRDefault="00BA7D52" w:rsidP="00BA7D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AC4AB56" w14:textId="77777777" w:rsidR="00BA7D52" w:rsidRPr="00343C18" w:rsidRDefault="00BA7D52" w:rsidP="00BA7D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75EDDBA1" w14:textId="77777777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0FA414" w14:textId="77777777" w:rsidR="00BA7D52" w:rsidRPr="00343C18" w:rsidRDefault="00BA7D52" w:rsidP="00BA7D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0165F05" w14:textId="77777777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480ECB" w14:textId="77777777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6C62A0" w14:textId="77777777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108F01" w14:textId="4F153CD1" w:rsidR="00BA7D52" w:rsidRDefault="00BA7D52" w:rsidP="00BA7D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r w:rsidR="00AA49B2">
        <w:rPr>
          <w:rStyle w:val="normaltextrun"/>
          <w:rFonts w:ascii="Calibri" w:hAnsi="Calibri" w:cs="Calibri"/>
          <w:sz w:val="22"/>
          <w:szCs w:val="22"/>
        </w:rPr>
        <w:t xml:space="preserve">and Spanish </w:t>
      </w:r>
      <w:r>
        <w:rPr>
          <w:rStyle w:val="normaltextrun"/>
          <w:rFonts w:ascii="Calibri" w:hAnsi="Calibri" w:cs="Calibri"/>
          <w:sz w:val="22"/>
          <w:szCs w:val="22"/>
        </w:rPr>
        <w:t>CRF</w:t>
      </w:r>
      <w:r w:rsidR="00AA49B2">
        <w:rPr>
          <w:rStyle w:val="normaltextrun"/>
          <w:rFonts w:ascii="Calibri" w:hAnsi="Calibri" w:cs="Calibri"/>
          <w:sz w:val="22"/>
          <w:szCs w:val="22"/>
        </w:rPr>
        <w:t>s are</w:t>
      </w:r>
      <w:r>
        <w:rPr>
          <w:rStyle w:val="normaltextrun"/>
          <w:rFonts w:ascii="Calibri" w:hAnsi="Calibri" w:cs="Calibri"/>
          <w:sz w:val="22"/>
          <w:szCs w:val="22"/>
        </w:rPr>
        <w:t xml:space="preserve"> available.</w:t>
      </w:r>
    </w:p>
    <w:p w14:paraId="5F3FCC79" w14:textId="42A7B3D3" w:rsidR="000C11AB" w:rsidRDefault="009C035F">
      <w:r>
        <w:t xml:space="preserve"> </w:t>
      </w:r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2174AD"/>
    <w:rsid w:val="00366148"/>
    <w:rsid w:val="009C035F"/>
    <w:rsid w:val="00AA49B2"/>
    <w:rsid w:val="00BA7D52"/>
    <w:rsid w:val="00BE323C"/>
    <w:rsid w:val="00CC1518"/>
    <w:rsid w:val="00D80B8F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52"/>
    <w:rPr>
      <w:color w:val="0563C1"/>
      <w:u w:val="single"/>
    </w:rPr>
  </w:style>
  <w:style w:type="paragraph" w:customStyle="1" w:styleId="paragraph">
    <w:name w:val="paragraph"/>
    <w:basedOn w:val="Normal"/>
    <w:rsid w:val="00BA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A7D52"/>
  </w:style>
  <w:style w:type="character" w:customStyle="1" w:styleId="normaltextrun">
    <w:name w:val="normaltextrun"/>
    <w:basedOn w:val="DefaultParagraphFont"/>
    <w:rsid w:val="00BA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mdanderson.org/symptomresearch/index.cf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5</cp:revision>
  <dcterms:created xsi:type="dcterms:W3CDTF">2020-04-03T16:38:00Z</dcterms:created>
  <dcterms:modified xsi:type="dcterms:W3CDTF">2023-08-22T16:51:00Z</dcterms:modified>
</cp:coreProperties>
</file>